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DAD12" w14:textId="7F739A21" w:rsidR="00904599" w:rsidRDefault="00226622" w:rsidP="00904599">
      <w:pPr>
        <w:pStyle w:val="Corpotesto"/>
        <w:rPr>
          <w:bCs w:val="0"/>
          <w:sz w:val="24"/>
          <w:lang w:val="es-ES"/>
        </w:rPr>
      </w:pPr>
      <w:r w:rsidRPr="00226622">
        <w:rPr>
          <w:bCs w:val="0"/>
          <w:sz w:val="24"/>
          <w:lang w:val="es-ES"/>
        </w:rPr>
        <w:t xml:space="preserve">Transmisor de nivel de cadena de </w:t>
      </w:r>
      <w:proofErr w:type="spellStart"/>
      <w:r w:rsidRPr="00226622">
        <w:rPr>
          <w:bCs w:val="0"/>
          <w:sz w:val="24"/>
          <w:lang w:val="es-ES"/>
        </w:rPr>
        <w:t>Reeds</w:t>
      </w:r>
      <w:proofErr w:type="spellEnd"/>
      <w:r w:rsidRPr="00226622">
        <w:rPr>
          <w:bCs w:val="0"/>
          <w:sz w:val="24"/>
          <w:lang w:val="es-ES"/>
        </w:rPr>
        <w:t xml:space="preserve"> para aplicaciones alimentarias</w:t>
      </w:r>
    </w:p>
    <w:p w14:paraId="10ECEFBC" w14:textId="77777777" w:rsidR="00226622" w:rsidRPr="002E2E88" w:rsidRDefault="00226622" w:rsidP="00904599">
      <w:pPr>
        <w:pStyle w:val="Corpotesto"/>
        <w:rPr>
          <w:bCs w:val="0"/>
          <w:sz w:val="24"/>
          <w:lang w:val="es-ES"/>
        </w:rPr>
      </w:pPr>
    </w:p>
    <w:p w14:paraId="25C1BA11" w14:textId="77777777" w:rsidR="00226622" w:rsidRPr="00226622" w:rsidRDefault="00226622" w:rsidP="00226622">
      <w:pPr>
        <w:pStyle w:val="Corpotesto"/>
        <w:rPr>
          <w:bCs w:val="0"/>
          <w:sz w:val="24"/>
          <w:lang w:val="es-ES"/>
        </w:rPr>
      </w:pPr>
      <w:r w:rsidRPr="00226622">
        <w:rPr>
          <w:bCs w:val="0"/>
          <w:sz w:val="24"/>
          <w:lang w:val="es-ES"/>
        </w:rPr>
        <w:t>Barcelona, octubre de 2020.</w:t>
      </w:r>
    </w:p>
    <w:p w14:paraId="61858166" w14:textId="2850B8FC" w:rsidR="00904599" w:rsidRPr="002E2E88" w:rsidRDefault="00226622" w:rsidP="00226622">
      <w:pPr>
        <w:pStyle w:val="Corpotesto"/>
        <w:rPr>
          <w:bCs w:val="0"/>
          <w:sz w:val="24"/>
          <w:lang w:val="es-ES"/>
        </w:rPr>
      </w:pPr>
      <w:r w:rsidRPr="00226622">
        <w:rPr>
          <w:bCs w:val="0"/>
          <w:sz w:val="24"/>
          <w:lang w:val="es-ES"/>
        </w:rPr>
        <w:t xml:space="preserve">WIKA ha ampliado su gama de transmisores de nivel de cadena de </w:t>
      </w:r>
      <w:proofErr w:type="spellStart"/>
      <w:r w:rsidRPr="00226622">
        <w:rPr>
          <w:bCs w:val="0"/>
          <w:sz w:val="24"/>
          <w:lang w:val="es-ES"/>
        </w:rPr>
        <w:t>Reeds</w:t>
      </w:r>
      <w:proofErr w:type="spellEnd"/>
      <w:r w:rsidRPr="00226622">
        <w:rPr>
          <w:bCs w:val="0"/>
          <w:sz w:val="24"/>
          <w:lang w:val="es-ES"/>
        </w:rPr>
        <w:t xml:space="preserve"> añadiendo el modelo FLR-F para aplicaciones alimentarias. El instrumento es con </w:t>
      </w:r>
      <w:proofErr w:type="spellStart"/>
      <w:r w:rsidRPr="00226622">
        <w:rPr>
          <w:bCs w:val="0"/>
          <w:sz w:val="24"/>
          <w:lang w:val="es-ES"/>
        </w:rPr>
        <w:t>superficíe</w:t>
      </w:r>
      <w:proofErr w:type="spellEnd"/>
      <w:r w:rsidRPr="00226622">
        <w:rPr>
          <w:bCs w:val="0"/>
          <w:sz w:val="24"/>
          <w:lang w:val="es-ES"/>
        </w:rPr>
        <w:t xml:space="preserve"> </w:t>
      </w:r>
      <w:proofErr w:type="spellStart"/>
      <w:r w:rsidRPr="00226622">
        <w:rPr>
          <w:bCs w:val="0"/>
          <w:sz w:val="24"/>
          <w:lang w:val="es-ES"/>
        </w:rPr>
        <w:t>electropulida</w:t>
      </w:r>
      <w:proofErr w:type="spellEnd"/>
      <w:r w:rsidRPr="00226622">
        <w:rPr>
          <w:bCs w:val="0"/>
          <w:sz w:val="24"/>
          <w:lang w:val="es-ES"/>
        </w:rPr>
        <w:t xml:space="preserve"> con una rugosidad de &lt; 0,8 µm Ra y está disponible con conexiones a proceso específicas para aplicaciones alimentarias como </w:t>
      </w:r>
      <w:proofErr w:type="spellStart"/>
      <w:r w:rsidRPr="00226622">
        <w:rPr>
          <w:bCs w:val="0"/>
          <w:sz w:val="24"/>
          <w:lang w:val="es-ES"/>
        </w:rPr>
        <w:t>TriClamp</w:t>
      </w:r>
      <w:proofErr w:type="spellEnd"/>
      <w:r w:rsidRPr="00226622">
        <w:rPr>
          <w:bCs w:val="0"/>
          <w:sz w:val="24"/>
          <w:lang w:val="es-ES"/>
        </w:rPr>
        <w:t>.</w:t>
      </w:r>
      <w:r w:rsidR="00904599" w:rsidRPr="002E2E88">
        <w:rPr>
          <w:bCs w:val="0"/>
          <w:sz w:val="24"/>
          <w:lang w:val="es-ES"/>
        </w:rPr>
        <w:t xml:space="preserve">  </w:t>
      </w:r>
    </w:p>
    <w:p w14:paraId="59C21B8A" w14:textId="77777777" w:rsidR="00904599" w:rsidRPr="002E2E88" w:rsidRDefault="00904599" w:rsidP="00904599">
      <w:pPr>
        <w:pStyle w:val="Corpotesto"/>
        <w:rPr>
          <w:lang w:val="es-ES"/>
        </w:rPr>
      </w:pPr>
    </w:p>
    <w:p w14:paraId="289D69C3" w14:textId="6F9E4B64" w:rsidR="00226622" w:rsidRDefault="00226622" w:rsidP="00226622">
      <w:pPr>
        <w:pStyle w:val="Corpotesto"/>
        <w:rPr>
          <w:b w:val="0"/>
          <w:lang w:val="es-ES"/>
        </w:rPr>
      </w:pPr>
      <w:r w:rsidRPr="00226622">
        <w:rPr>
          <w:b w:val="0"/>
          <w:lang w:val="es-ES"/>
        </w:rPr>
        <w:t xml:space="preserve">El transmisor de nivel funciona según el principio de flotador magnético. Mide el nivel de forma fiable, incluso con espumantes, y puede además incorporar un </w:t>
      </w:r>
      <w:r w:rsidR="00090079">
        <w:rPr>
          <w:b w:val="0"/>
          <w:lang w:val="es-ES"/>
        </w:rPr>
        <w:t>P</w:t>
      </w:r>
      <w:r w:rsidRPr="00226622">
        <w:rPr>
          <w:b w:val="0"/>
          <w:lang w:val="es-ES"/>
        </w:rPr>
        <w:t>t100 para facilitar valores de temperatura. Los contactos Reed en el tubo guía (de hasta seis metros de longitud) se disponen de tal manera que proporcionan una medición de nivel casi continua.</w:t>
      </w:r>
    </w:p>
    <w:p w14:paraId="680A167E" w14:textId="77777777" w:rsidR="00226622" w:rsidRPr="00226622" w:rsidRDefault="00226622" w:rsidP="00226622">
      <w:pPr>
        <w:pStyle w:val="Corpotesto"/>
        <w:rPr>
          <w:b w:val="0"/>
          <w:lang w:val="es-ES"/>
        </w:rPr>
      </w:pPr>
    </w:p>
    <w:p w14:paraId="0DA0BDE6" w14:textId="26BF250E" w:rsidR="00904599" w:rsidRPr="002E2E88" w:rsidRDefault="00226622" w:rsidP="00226622">
      <w:pPr>
        <w:pStyle w:val="Corpotesto"/>
        <w:rPr>
          <w:b w:val="0"/>
          <w:lang w:val="es-ES"/>
        </w:rPr>
      </w:pPr>
      <w:r w:rsidRPr="00226622">
        <w:rPr>
          <w:b w:val="0"/>
          <w:lang w:val="es-ES"/>
        </w:rPr>
        <w:t xml:space="preserve">El modelo FLR-F también está disponible en versión con transmisor en cabezal con diferentes  señales de salida (4..20 </w:t>
      </w:r>
      <w:proofErr w:type="spellStart"/>
      <w:r w:rsidRPr="00226622">
        <w:rPr>
          <w:b w:val="0"/>
          <w:lang w:val="es-ES"/>
        </w:rPr>
        <w:t>mA</w:t>
      </w:r>
      <w:proofErr w:type="spellEnd"/>
      <w:r w:rsidRPr="00226622">
        <w:rPr>
          <w:b w:val="0"/>
          <w:lang w:val="es-ES"/>
        </w:rPr>
        <w:t xml:space="preserve">,..) y protocolos de comunicación (HART, </w:t>
      </w:r>
      <w:proofErr w:type="spellStart"/>
      <w:r w:rsidRPr="00226622">
        <w:rPr>
          <w:b w:val="0"/>
          <w:lang w:val="es-ES"/>
        </w:rPr>
        <w:t>Profibus</w:t>
      </w:r>
      <w:proofErr w:type="spellEnd"/>
      <w:r w:rsidRPr="00226622">
        <w:rPr>
          <w:b w:val="0"/>
          <w:lang w:val="es-ES"/>
        </w:rPr>
        <w:t xml:space="preserve"> PA,... Además, el instrumento puede suministrarse con flotador desmontable o sellado conforme a la FDA y/o en versión ATEX para aplicaciones en las que las tuberías se limpian con medios inflamables</w:t>
      </w:r>
      <w:r w:rsidR="00904599" w:rsidRPr="002E2E88">
        <w:rPr>
          <w:b w:val="0"/>
          <w:lang w:val="es-ES"/>
        </w:rPr>
        <w:t>.</w:t>
      </w:r>
    </w:p>
    <w:p w14:paraId="6AA1CAD0" w14:textId="77777777" w:rsidR="00904599" w:rsidRPr="002E2E88" w:rsidRDefault="00904599" w:rsidP="00904599">
      <w:pPr>
        <w:pStyle w:val="Corpotesto"/>
        <w:rPr>
          <w:lang w:val="es-ES"/>
        </w:rPr>
      </w:pPr>
    </w:p>
    <w:p w14:paraId="5BEE787C" w14:textId="77777777" w:rsidR="00904599" w:rsidRPr="002E2E88" w:rsidRDefault="00904599" w:rsidP="00904599">
      <w:pPr>
        <w:pStyle w:val="Corpotesto"/>
        <w:rPr>
          <w:b w:val="0"/>
          <w:lang w:val="es-ES"/>
        </w:rPr>
      </w:pPr>
    </w:p>
    <w:p w14:paraId="66910E9A" w14:textId="77777777" w:rsidR="00904599" w:rsidRPr="002E2E88" w:rsidRDefault="00904599" w:rsidP="00904599">
      <w:pPr>
        <w:pStyle w:val="Corpotesto"/>
        <w:rPr>
          <w:b w:val="0"/>
          <w:lang w:val="es-ES"/>
        </w:rPr>
      </w:pPr>
    </w:p>
    <w:p w14:paraId="65EA16D0" w14:textId="77777777" w:rsidR="00904599" w:rsidRPr="002E2E88" w:rsidRDefault="00904599" w:rsidP="00904599">
      <w:pPr>
        <w:pStyle w:val="Corpotesto"/>
        <w:rPr>
          <w:b w:val="0"/>
          <w:lang w:val="es-ES"/>
        </w:rPr>
      </w:pPr>
    </w:p>
    <w:p w14:paraId="607A26D7" w14:textId="77777777" w:rsidR="00904599" w:rsidRPr="002E2E88" w:rsidRDefault="00904599" w:rsidP="00904599">
      <w:pPr>
        <w:pStyle w:val="Corpotesto"/>
        <w:rPr>
          <w:b w:val="0"/>
          <w:lang w:val="es-ES"/>
        </w:rPr>
      </w:pPr>
    </w:p>
    <w:p w14:paraId="4930FAEB" w14:textId="77777777" w:rsidR="00904599" w:rsidRPr="002E2E88" w:rsidRDefault="00904599" w:rsidP="00904599">
      <w:pPr>
        <w:pStyle w:val="Corpotesto"/>
        <w:rPr>
          <w:b w:val="0"/>
          <w:lang w:val="es-ES"/>
        </w:rPr>
      </w:pPr>
    </w:p>
    <w:p w14:paraId="451CF485" w14:textId="54EA8076" w:rsidR="00904599" w:rsidRDefault="00904599" w:rsidP="00904599">
      <w:pPr>
        <w:pStyle w:val="Corpotesto"/>
        <w:rPr>
          <w:b w:val="0"/>
          <w:lang w:val="es-ES"/>
        </w:rPr>
      </w:pPr>
    </w:p>
    <w:p w14:paraId="434F09C1" w14:textId="77777777" w:rsidR="00226622" w:rsidRPr="002E2E88" w:rsidRDefault="00226622" w:rsidP="00904599">
      <w:pPr>
        <w:pStyle w:val="Corpotesto"/>
        <w:rPr>
          <w:b w:val="0"/>
          <w:lang w:val="es-ES"/>
        </w:rPr>
      </w:pPr>
    </w:p>
    <w:p w14:paraId="02DD7467" w14:textId="77777777" w:rsidR="00904599" w:rsidRPr="002E2E88" w:rsidRDefault="00904599" w:rsidP="00904599">
      <w:pPr>
        <w:pStyle w:val="Corpotesto"/>
        <w:rPr>
          <w:b w:val="0"/>
          <w:lang w:val="es-ES"/>
        </w:rPr>
      </w:pPr>
    </w:p>
    <w:p w14:paraId="6AA18041" w14:textId="77777777" w:rsidR="00904599" w:rsidRPr="002E2E88" w:rsidRDefault="00904599" w:rsidP="00904599">
      <w:pPr>
        <w:pStyle w:val="Corpotesto"/>
        <w:rPr>
          <w:b w:val="0"/>
          <w:lang w:val="es-ES"/>
        </w:rPr>
      </w:pPr>
    </w:p>
    <w:p w14:paraId="0C559B06" w14:textId="48E47B54" w:rsidR="00226622" w:rsidRPr="00226622" w:rsidRDefault="00226622" w:rsidP="00226622">
      <w:pPr>
        <w:pStyle w:val="Corpotesto"/>
        <w:rPr>
          <w:b w:val="0"/>
          <w:lang w:val="es-ES"/>
        </w:rPr>
      </w:pPr>
      <w:r w:rsidRPr="00226622">
        <w:rPr>
          <w:b w:val="0"/>
          <w:lang w:val="es-ES"/>
        </w:rPr>
        <w:t xml:space="preserve">Número de caracteres: </w:t>
      </w:r>
      <w:r>
        <w:rPr>
          <w:b w:val="0"/>
          <w:lang w:val="es-ES"/>
        </w:rPr>
        <w:t>1.12</w:t>
      </w:r>
      <w:r w:rsidR="00090079">
        <w:rPr>
          <w:b w:val="0"/>
          <w:lang w:val="es-ES"/>
        </w:rPr>
        <w:t>6</w:t>
      </w:r>
      <w:bookmarkStart w:id="0" w:name="_GoBack"/>
      <w:bookmarkEnd w:id="0"/>
    </w:p>
    <w:p w14:paraId="3B555E95" w14:textId="4B28DBB1" w:rsidR="00B02416" w:rsidRPr="00550979" w:rsidRDefault="00226622" w:rsidP="00226622">
      <w:pPr>
        <w:pStyle w:val="Corpotesto"/>
        <w:rPr>
          <w:b w:val="0"/>
          <w:sz w:val="20"/>
          <w:lang w:val="es-ES"/>
        </w:rPr>
      </w:pPr>
      <w:r w:rsidRPr="00226622">
        <w:rPr>
          <w:b w:val="0"/>
          <w:lang w:val="es-ES"/>
        </w:rPr>
        <w:t>Palabra clave: FLR-F</w:t>
      </w:r>
    </w:p>
    <w:p w14:paraId="551A4A14" w14:textId="77777777" w:rsidR="00B02416" w:rsidRPr="00550979" w:rsidRDefault="00B02416">
      <w:pPr>
        <w:pStyle w:val="Corpotesto"/>
        <w:rPr>
          <w:b w:val="0"/>
          <w:sz w:val="20"/>
          <w:lang w:val="es-ES"/>
        </w:rPr>
      </w:pPr>
    </w:p>
    <w:p w14:paraId="6C98B3D6" w14:textId="77777777" w:rsidR="00B02416" w:rsidRPr="00550979" w:rsidRDefault="00B02416">
      <w:pPr>
        <w:ind w:right="480"/>
        <w:rPr>
          <w:rFonts w:cs="Arial"/>
          <w:b/>
          <w:position w:val="6"/>
          <w:lang w:val="es-ES"/>
        </w:rPr>
      </w:pPr>
    </w:p>
    <w:p w14:paraId="3937F907" w14:textId="77777777" w:rsidR="00B02416" w:rsidRPr="00550979" w:rsidRDefault="00B02416">
      <w:pPr>
        <w:ind w:right="480"/>
        <w:rPr>
          <w:rFonts w:cs="Arial"/>
          <w:b/>
          <w:position w:val="6"/>
          <w:lang w:val="es-ES"/>
        </w:rPr>
      </w:pPr>
    </w:p>
    <w:p w14:paraId="335944C1" w14:textId="4F1E5BBA" w:rsidR="00B02416" w:rsidRPr="001845C6" w:rsidRDefault="002C310C">
      <w:pPr>
        <w:rPr>
          <w:lang w:val="en-US"/>
        </w:rPr>
      </w:pPr>
      <w:proofErr w:type="spellStart"/>
      <w:r>
        <w:rPr>
          <w:b/>
          <w:bCs/>
          <w:lang w:val="en-US"/>
        </w:rPr>
        <w:t>Fabricante</w:t>
      </w:r>
      <w:proofErr w:type="spellEnd"/>
      <w:r w:rsidR="00B02416" w:rsidRPr="001845C6">
        <w:rPr>
          <w:b/>
          <w:bCs/>
          <w:lang w:val="en-US"/>
        </w:rPr>
        <w:t>:</w:t>
      </w:r>
    </w:p>
    <w:p w14:paraId="02AF7755" w14:textId="77777777" w:rsidR="00B02416" w:rsidRDefault="00B02416">
      <w:r w:rsidRPr="00550979">
        <w:rPr>
          <w:lang w:val="en-US"/>
        </w:rPr>
        <w:t xml:space="preserve">WIKA Alexander </w:t>
      </w:r>
      <w:proofErr w:type="spellStart"/>
      <w:r w:rsidRPr="00550979">
        <w:rPr>
          <w:lang w:val="en-US"/>
        </w:rPr>
        <w:t>Wiegand</w:t>
      </w:r>
      <w:proofErr w:type="spellEnd"/>
      <w:r w:rsidRPr="00550979">
        <w:rPr>
          <w:lang w:val="en-US"/>
        </w:rPr>
        <w:t xml:space="preserve">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77777777" w:rsidR="00B02416" w:rsidRPr="00550979" w:rsidRDefault="00B02416">
      <w:pPr>
        <w:tabs>
          <w:tab w:val="left" w:pos="754"/>
          <w:tab w:val="left" w:pos="993"/>
        </w:tabs>
        <w:rPr>
          <w:lang w:val="es-ES"/>
        </w:rPr>
      </w:pPr>
      <w:r w:rsidRPr="00550979">
        <w:rPr>
          <w:lang w:val="es-ES"/>
        </w:rPr>
        <w:t>Tel. +49 9372 132-0</w:t>
      </w:r>
    </w:p>
    <w:p w14:paraId="1F9D1149" w14:textId="77777777" w:rsidR="00B02416" w:rsidRPr="00550979" w:rsidRDefault="00B02416">
      <w:pPr>
        <w:tabs>
          <w:tab w:val="left" w:pos="754"/>
          <w:tab w:val="left" w:pos="993"/>
        </w:tabs>
        <w:rPr>
          <w:lang w:val="es-ES"/>
        </w:rPr>
      </w:pPr>
      <w:r w:rsidRPr="00550979">
        <w:rPr>
          <w:lang w:val="es-ES"/>
        </w:rPr>
        <w:t>Fax +49 9372 132-406</w:t>
      </w:r>
    </w:p>
    <w:p w14:paraId="67ACE2AD" w14:textId="77777777" w:rsidR="00B02416" w:rsidRPr="00550979" w:rsidRDefault="00B02416">
      <w:pPr>
        <w:tabs>
          <w:tab w:val="left" w:pos="754"/>
          <w:tab w:val="left" w:pos="993"/>
        </w:tabs>
        <w:rPr>
          <w:u w:val="single"/>
          <w:lang w:val="es-ES"/>
        </w:rPr>
      </w:pPr>
      <w:r w:rsidRPr="00550979">
        <w:rPr>
          <w:lang w:val="es-ES"/>
        </w:rPr>
        <w:t>vertrieb@wika.com</w:t>
      </w:r>
    </w:p>
    <w:p w14:paraId="6E80F9C9" w14:textId="77777777" w:rsidR="00B02416" w:rsidRPr="00550979" w:rsidRDefault="00090079">
      <w:pPr>
        <w:tabs>
          <w:tab w:val="left" w:pos="754"/>
          <w:tab w:val="left" w:pos="993"/>
        </w:tabs>
        <w:rPr>
          <w:rFonts w:ascii="Times New Roman" w:hAnsi="Times New Roman"/>
          <w:lang w:val="es-ES"/>
        </w:rPr>
      </w:pPr>
      <w:hyperlink r:id="rId10" w:history="1">
        <w:r w:rsidR="00632089" w:rsidRPr="00550979">
          <w:rPr>
            <w:rStyle w:val="Collegamentoipertestuale"/>
            <w:rFonts w:cs="Arial"/>
            <w:lang w:val="es-ES"/>
          </w:rPr>
          <w:t>www.wika.de</w:t>
        </w:r>
      </w:hyperlink>
    </w:p>
    <w:p w14:paraId="275B88D6" w14:textId="3948BB4B" w:rsidR="00DD2D67" w:rsidRDefault="002C310C" w:rsidP="00DD2D67">
      <w:pPr>
        <w:pStyle w:val="Intestazione"/>
        <w:tabs>
          <w:tab w:val="clear" w:pos="4536"/>
          <w:tab w:val="clear" w:pos="9072"/>
        </w:tabs>
        <w:rPr>
          <w:b/>
          <w:lang w:val="es-ES"/>
        </w:rPr>
      </w:pPr>
      <w:r w:rsidRPr="002C310C">
        <w:rPr>
          <w:b/>
          <w:lang w:val="es-ES"/>
        </w:rPr>
        <w:lastRenderedPageBreak/>
        <w:t xml:space="preserve">Fotografía de la empresa </w:t>
      </w:r>
      <w:r w:rsidR="00DD2D67" w:rsidRPr="002C310C">
        <w:rPr>
          <w:b/>
          <w:lang w:val="es-ES"/>
        </w:rPr>
        <w:t>WIKA:</w:t>
      </w:r>
    </w:p>
    <w:p w14:paraId="3646039D" w14:textId="1D0E73EA" w:rsidR="00D36739" w:rsidRPr="00D36739" w:rsidRDefault="00D36739" w:rsidP="00DD2D67">
      <w:pPr>
        <w:pStyle w:val="Intestazione"/>
        <w:tabs>
          <w:tab w:val="clear" w:pos="4536"/>
          <w:tab w:val="clear" w:pos="9072"/>
        </w:tabs>
        <w:rPr>
          <w:lang w:val="es-ES"/>
        </w:rPr>
      </w:pPr>
      <w:r w:rsidRPr="00D36739">
        <w:rPr>
          <w:lang w:val="es-ES"/>
        </w:rPr>
        <w:t>Transmisor de nivel para aplicaciones alimentarias</w:t>
      </w:r>
      <w:r>
        <w:rPr>
          <w:lang w:val="es-ES"/>
        </w:rPr>
        <w:t>. Modelo FLR-F</w:t>
      </w:r>
    </w:p>
    <w:p w14:paraId="632A1B63" w14:textId="77777777" w:rsidR="00F17B1A" w:rsidRPr="002C310C" w:rsidRDefault="00F17B1A" w:rsidP="00DD2D67">
      <w:pPr>
        <w:pStyle w:val="Intestazione"/>
        <w:tabs>
          <w:tab w:val="clear" w:pos="4536"/>
          <w:tab w:val="clear" w:pos="9072"/>
        </w:tabs>
        <w:rPr>
          <w:b/>
          <w:lang w:val="es-ES"/>
        </w:rPr>
      </w:pPr>
    </w:p>
    <w:p w14:paraId="702AF2D5" w14:textId="756EB94C" w:rsidR="00482CD0" w:rsidRPr="00A47A9E" w:rsidRDefault="00900C99">
      <w:pPr>
        <w:pStyle w:val="Intestazione"/>
        <w:tabs>
          <w:tab w:val="clear" w:pos="4536"/>
          <w:tab w:val="clear" w:pos="9072"/>
        </w:tabs>
        <w:rPr>
          <w:b/>
          <w:lang w:val="en-US"/>
        </w:rPr>
      </w:pPr>
      <w:r w:rsidRPr="00427610">
        <w:rPr>
          <w:noProof/>
          <w:lang w:val="it-IT" w:eastAsia="it-IT"/>
        </w:rPr>
        <w:drawing>
          <wp:inline distT="0" distB="0" distL="0" distR="0" wp14:anchorId="07602557" wp14:editId="54D7CA0A">
            <wp:extent cx="4319905" cy="2872740"/>
            <wp:effectExtent l="0" t="0" r="4445" b="3810"/>
            <wp:docPr id="5" name="Immagine 5" descr="C:\Users\suhrcka\AppData\Local\Microsoft\Windows\INetCache\Content.Word\PIC_NE_PR_1220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suhrcka\AppData\Local\Microsoft\Windows\INetCache\Content.Word\PIC_NE_PR_1220_de-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905" cy="2872740"/>
                    </a:xfrm>
                    <a:prstGeom prst="rect">
                      <a:avLst/>
                    </a:prstGeom>
                    <a:noFill/>
                    <a:ln>
                      <a:noFill/>
                    </a:ln>
                  </pic:spPr>
                </pic:pic>
              </a:graphicData>
            </a:graphic>
          </wp:inline>
        </w:drawing>
      </w:r>
    </w:p>
    <w:p w14:paraId="2A405355" w14:textId="77777777" w:rsidR="00F17B1A" w:rsidRDefault="00F17B1A">
      <w:pPr>
        <w:pStyle w:val="Intestazione"/>
        <w:tabs>
          <w:tab w:val="clear" w:pos="4536"/>
          <w:tab w:val="clear" w:pos="9072"/>
        </w:tabs>
        <w:rPr>
          <w:b/>
          <w:lang w:val="es-ES"/>
        </w:rPr>
      </w:pPr>
    </w:p>
    <w:p w14:paraId="786B15E0" w14:textId="77777777" w:rsidR="00B02416" w:rsidRPr="00550979" w:rsidRDefault="00B02416">
      <w:pPr>
        <w:pStyle w:val="Intestazione"/>
        <w:tabs>
          <w:tab w:val="clear" w:pos="4536"/>
          <w:tab w:val="clear" w:pos="9072"/>
        </w:tabs>
        <w:rPr>
          <w:b/>
          <w:lang w:val="es-ES"/>
        </w:rPr>
      </w:pPr>
    </w:p>
    <w:p w14:paraId="3F33246B" w14:textId="77777777" w:rsidR="00B02416" w:rsidRPr="00550979" w:rsidRDefault="00B02416">
      <w:pPr>
        <w:pStyle w:val="Intestazione"/>
        <w:tabs>
          <w:tab w:val="clear" w:pos="4536"/>
          <w:tab w:val="clear" w:pos="9072"/>
        </w:tabs>
        <w:rPr>
          <w:b/>
          <w:lang w:val="es-ES"/>
        </w:rPr>
      </w:pPr>
    </w:p>
    <w:p w14:paraId="2808E208" w14:textId="77777777" w:rsidR="00B02416" w:rsidRPr="00550979" w:rsidRDefault="00B02416">
      <w:pPr>
        <w:pStyle w:val="Intestazione"/>
        <w:tabs>
          <w:tab w:val="clear" w:pos="4536"/>
          <w:tab w:val="clear" w:pos="9072"/>
        </w:tabs>
        <w:rPr>
          <w:b/>
          <w:lang w:val="es-ES"/>
        </w:rPr>
      </w:pPr>
    </w:p>
    <w:p w14:paraId="77D4197B" w14:textId="77777777" w:rsidR="00B02416" w:rsidRPr="00550979" w:rsidRDefault="00B02416">
      <w:pPr>
        <w:pStyle w:val="Intestazione"/>
        <w:tabs>
          <w:tab w:val="clear" w:pos="4536"/>
          <w:tab w:val="clear" w:pos="9072"/>
        </w:tabs>
        <w:rPr>
          <w:b/>
          <w:lang w:val="es-ES"/>
        </w:rPr>
      </w:pPr>
    </w:p>
    <w:p w14:paraId="1EE275F4" w14:textId="77777777" w:rsidR="00B02416" w:rsidRPr="00550979" w:rsidRDefault="00B02416">
      <w:pPr>
        <w:pStyle w:val="Intestazione"/>
        <w:tabs>
          <w:tab w:val="clear" w:pos="4536"/>
          <w:tab w:val="clear" w:pos="9072"/>
        </w:tabs>
        <w:rPr>
          <w:b/>
          <w:lang w:val="es-ES"/>
        </w:rPr>
      </w:pPr>
    </w:p>
    <w:p w14:paraId="70D3C543" w14:textId="77777777" w:rsidR="00B02416" w:rsidRPr="00550979" w:rsidRDefault="00B02416">
      <w:pPr>
        <w:pStyle w:val="Intestazione"/>
        <w:tabs>
          <w:tab w:val="clear" w:pos="4536"/>
          <w:tab w:val="clear" w:pos="9072"/>
        </w:tabs>
        <w:rPr>
          <w:lang w:val="es-ES"/>
        </w:rPr>
      </w:pPr>
    </w:p>
    <w:p w14:paraId="0743A151" w14:textId="77777777" w:rsidR="00B02416" w:rsidRPr="00550979" w:rsidRDefault="00B02416">
      <w:pPr>
        <w:pStyle w:val="Intestazione"/>
        <w:tabs>
          <w:tab w:val="clear" w:pos="4536"/>
          <w:tab w:val="clear" w:pos="9072"/>
        </w:tabs>
        <w:rPr>
          <w:lang w:val="es-ES"/>
        </w:rPr>
      </w:pPr>
    </w:p>
    <w:p w14:paraId="68430053" w14:textId="77777777" w:rsidR="00B02416" w:rsidRPr="00550979" w:rsidRDefault="00B02416">
      <w:pPr>
        <w:pStyle w:val="Corpotesto"/>
        <w:tabs>
          <w:tab w:val="left" w:pos="993"/>
        </w:tabs>
        <w:rPr>
          <w:sz w:val="20"/>
          <w:lang w:val="es-ES"/>
        </w:rPr>
      </w:pPr>
    </w:p>
    <w:p w14:paraId="6D7063D7" w14:textId="4C44CBC9" w:rsidR="00B02416" w:rsidRPr="00550979" w:rsidRDefault="00617A54">
      <w:pPr>
        <w:tabs>
          <w:tab w:val="left" w:pos="754"/>
          <w:tab w:val="left" w:pos="993"/>
        </w:tabs>
        <w:rPr>
          <w:b/>
          <w:lang w:val="es-ES"/>
        </w:rPr>
      </w:pPr>
      <w:r w:rsidRPr="00550979">
        <w:rPr>
          <w:b/>
          <w:lang w:val="es-ES"/>
        </w:rPr>
        <w:t>Redacción</w:t>
      </w:r>
      <w:r w:rsidR="00B02416" w:rsidRPr="00550979">
        <w:rPr>
          <w:b/>
          <w:lang w:val="es-ES"/>
        </w:rPr>
        <w:t>:</w:t>
      </w:r>
    </w:p>
    <w:p w14:paraId="5D6830E6" w14:textId="77777777" w:rsidR="002C310C" w:rsidRPr="00090079" w:rsidRDefault="002C310C" w:rsidP="002C310C">
      <w:pPr>
        <w:tabs>
          <w:tab w:val="left" w:pos="567"/>
        </w:tabs>
        <w:ind w:right="480"/>
        <w:rPr>
          <w:lang w:val="es-ES"/>
        </w:rPr>
      </w:pPr>
      <w:r w:rsidRPr="00090079">
        <w:rPr>
          <w:lang w:val="es-ES"/>
        </w:rPr>
        <w:t>Instrumentos WIKA S.A.U.</w:t>
      </w:r>
    </w:p>
    <w:p w14:paraId="0128CCA3" w14:textId="77777777" w:rsidR="002C310C" w:rsidRDefault="002C310C" w:rsidP="002C310C">
      <w:pPr>
        <w:tabs>
          <w:tab w:val="left" w:pos="567"/>
        </w:tabs>
        <w:ind w:right="480"/>
        <w:rPr>
          <w:lang w:val="es-ES"/>
        </w:rPr>
      </w:pPr>
      <w:r w:rsidRPr="00C522B7">
        <w:rPr>
          <w:lang w:val="es-ES"/>
        </w:rPr>
        <w:t xml:space="preserve">Laia </w:t>
      </w:r>
      <w:proofErr w:type="spellStart"/>
      <w:r w:rsidRPr="00C522B7">
        <w:rPr>
          <w:lang w:val="es-ES"/>
        </w:rPr>
        <w:t>Viñolas</w:t>
      </w:r>
      <w:proofErr w:type="spellEnd"/>
    </w:p>
    <w:p w14:paraId="153F3DF8" w14:textId="77777777" w:rsidR="002C310C" w:rsidRDefault="002C310C" w:rsidP="002C310C">
      <w:pPr>
        <w:tabs>
          <w:tab w:val="left" w:pos="567"/>
        </w:tabs>
        <w:ind w:right="480"/>
        <w:rPr>
          <w:lang w:val="es-ES"/>
        </w:rPr>
      </w:pPr>
      <w:r w:rsidRPr="00C522B7">
        <w:rPr>
          <w:lang w:val="es-ES"/>
        </w:rPr>
        <w:t xml:space="preserve">Marketing </w:t>
      </w:r>
      <w:proofErr w:type="spellStart"/>
      <w:r w:rsidRPr="00C522B7">
        <w:rPr>
          <w:lang w:val="es-ES"/>
        </w:rPr>
        <w:t>Support</w:t>
      </w:r>
      <w:proofErr w:type="spellEnd"/>
    </w:p>
    <w:p w14:paraId="363901C7" w14:textId="77777777" w:rsidR="002C310C" w:rsidRDefault="002C310C" w:rsidP="002C310C">
      <w:pPr>
        <w:tabs>
          <w:tab w:val="left" w:pos="567"/>
        </w:tabs>
        <w:ind w:right="480"/>
        <w:rPr>
          <w:lang w:val="es-ES"/>
        </w:rPr>
      </w:pPr>
      <w:r w:rsidRPr="00C522B7">
        <w:rPr>
          <w:lang w:val="es-ES"/>
        </w:rPr>
        <w:t xml:space="preserve">Calle Josep </w:t>
      </w:r>
      <w:proofErr w:type="spellStart"/>
      <w:r w:rsidRPr="00C522B7">
        <w:rPr>
          <w:lang w:val="es-ES"/>
        </w:rPr>
        <w:t>Carner</w:t>
      </w:r>
      <w:proofErr w:type="spellEnd"/>
      <w:r w:rsidRPr="00C522B7">
        <w:rPr>
          <w:lang w:val="es-ES"/>
        </w:rPr>
        <w:t xml:space="preserve"> 11 </w:t>
      </w:r>
      <w:r>
        <w:rPr>
          <w:lang w:val="es-ES"/>
        </w:rPr>
        <w:t>–</w:t>
      </w:r>
      <w:r w:rsidRPr="00C522B7">
        <w:rPr>
          <w:lang w:val="es-ES"/>
        </w:rPr>
        <w:t xml:space="preserve"> 17</w:t>
      </w:r>
    </w:p>
    <w:p w14:paraId="4405F47D" w14:textId="77777777" w:rsidR="002C310C" w:rsidRDefault="002C310C" w:rsidP="002C310C">
      <w:pPr>
        <w:tabs>
          <w:tab w:val="left" w:pos="567"/>
        </w:tabs>
        <w:ind w:right="480"/>
        <w:rPr>
          <w:lang w:val="es-ES"/>
        </w:rPr>
      </w:pPr>
      <w:r w:rsidRPr="00C522B7">
        <w:rPr>
          <w:lang w:val="es-ES"/>
        </w:rPr>
        <w:t>08205 Sabadell (Barcelona) / España</w:t>
      </w:r>
    </w:p>
    <w:p w14:paraId="3381429E" w14:textId="77777777" w:rsidR="002C310C" w:rsidRDefault="002C310C" w:rsidP="002C310C">
      <w:pPr>
        <w:tabs>
          <w:tab w:val="left" w:pos="567"/>
        </w:tabs>
        <w:ind w:right="480"/>
        <w:rPr>
          <w:lang w:val="es-ES"/>
        </w:rPr>
      </w:pPr>
      <w:r w:rsidRPr="00C522B7">
        <w:rPr>
          <w:lang w:val="es-ES"/>
        </w:rPr>
        <w:t>Tel. +34 933 933 680</w:t>
      </w:r>
    </w:p>
    <w:p w14:paraId="00E56DC3" w14:textId="77777777" w:rsidR="002C310C" w:rsidRDefault="002C310C" w:rsidP="002C310C">
      <w:pPr>
        <w:tabs>
          <w:tab w:val="left" w:pos="567"/>
        </w:tabs>
        <w:ind w:right="480"/>
        <w:rPr>
          <w:lang w:val="es-ES"/>
        </w:rPr>
      </w:pPr>
      <w:r w:rsidRPr="00C522B7">
        <w:rPr>
          <w:lang w:val="es-ES"/>
        </w:rPr>
        <w:t>Fax +34 933 938 666</w:t>
      </w:r>
    </w:p>
    <w:p w14:paraId="7CB07474" w14:textId="77777777" w:rsidR="002C310C" w:rsidRDefault="00090079" w:rsidP="002C310C">
      <w:pPr>
        <w:tabs>
          <w:tab w:val="left" w:pos="567"/>
        </w:tabs>
        <w:ind w:right="480"/>
        <w:rPr>
          <w:lang w:val="es-ES"/>
        </w:rPr>
      </w:pPr>
      <w:hyperlink r:id="rId12" w:history="1">
        <w:r w:rsidR="002C310C" w:rsidRPr="00DB7DDC">
          <w:rPr>
            <w:rStyle w:val="Collegamentoipertestuale"/>
            <w:lang w:val="es-ES"/>
          </w:rPr>
          <w:t>marketing.es@wika.com</w:t>
        </w:r>
      </w:hyperlink>
    </w:p>
    <w:p w14:paraId="18708333" w14:textId="77777777" w:rsidR="002C310C" w:rsidRDefault="00090079" w:rsidP="002C310C">
      <w:pPr>
        <w:tabs>
          <w:tab w:val="left" w:pos="567"/>
        </w:tabs>
        <w:ind w:right="480"/>
        <w:rPr>
          <w:lang w:val="es-ES"/>
        </w:rPr>
      </w:pPr>
      <w:hyperlink r:id="rId13" w:history="1">
        <w:r w:rsidR="002C310C" w:rsidRPr="00DB7DDC">
          <w:rPr>
            <w:rStyle w:val="Collegamentoipertestuale"/>
            <w:lang w:val="es-ES"/>
          </w:rPr>
          <w:t>www.wika.es</w:t>
        </w:r>
      </w:hyperlink>
    </w:p>
    <w:p w14:paraId="77E813AC" w14:textId="77777777" w:rsidR="00B02416" w:rsidRPr="001845C6" w:rsidRDefault="00B02416">
      <w:pPr>
        <w:tabs>
          <w:tab w:val="left" w:pos="567"/>
        </w:tabs>
        <w:ind w:right="480"/>
        <w:rPr>
          <w:rFonts w:cs="Arial"/>
          <w:position w:val="6"/>
          <w:lang w:val="en-US"/>
        </w:rPr>
      </w:pPr>
    </w:p>
    <w:p w14:paraId="1D47AA18" w14:textId="3ED70FAC" w:rsidR="00B02416" w:rsidRPr="001845C6" w:rsidRDefault="002C310C">
      <w:pPr>
        <w:rPr>
          <w:rFonts w:cs="Arial"/>
          <w:lang w:val="en-US"/>
        </w:rPr>
      </w:pPr>
      <w:r>
        <w:rPr>
          <w:rFonts w:cs="Arial"/>
          <w:lang w:val="en-US"/>
        </w:rPr>
        <w:t xml:space="preserve">Nota de </w:t>
      </w:r>
      <w:proofErr w:type="spellStart"/>
      <w:r>
        <w:rPr>
          <w:rFonts w:cs="Arial"/>
          <w:lang w:val="en-US"/>
        </w:rPr>
        <w:t>prensa</w:t>
      </w:r>
      <w:proofErr w:type="spellEnd"/>
      <w:r>
        <w:rPr>
          <w:rFonts w:cs="Arial"/>
          <w:lang w:val="en-US"/>
        </w:rPr>
        <w:t xml:space="preserve"> </w:t>
      </w:r>
      <w:r w:rsidR="00B02416" w:rsidRPr="001845C6">
        <w:rPr>
          <w:rFonts w:cs="Arial"/>
          <w:lang w:val="en-US"/>
        </w:rPr>
        <w:t>WIKA</w:t>
      </w:r>
      <w:r w:rsidR="00550979">
        <w:rPr>
          <w:rFonts w:cs="Arial"/>
          <w:lang w:val="en-US"/>
        </w:rPr>
        <w:t xml:space="preserve"> </w:t>
      </w:r>
      <w:r w:rsidR="00900C99">
        <w:rPr>
          <w:rFonts w:cs="Arial"/>
          <w:lang w:val="en-US"/>
        </w:rPr>
        <w:t>12</w:t>
      </w:r>
      <w:r w:rsidR="00550979">
        <w:rPr>
          <w:rFonts w:cs="Arial"/>
          <w:lang w:val="en-US"/>
        </w:rPr>
        <w:t>/2020</w:t>
      </w:r>
    </w:p>
    <w:p w14:paraId="615510E4" w14:textId="77777777" w:rsidR="00B02416" w:rsidRPr="001845C6" w:rsidRDefault="00B02416">
      <w:pPr>
        <w:pStyle w:val="Corpotesto"/>
        <w:rPr>
          <w:b w:val="0"/>
          <w:sz w:val="20"/>
          <w:lang w:val="en-US"/>
        </w:rPr>
      </w:pPr>
    </w:p>
    <w:sectPr w:rsidR="00B02416" w:rsidRPr="001845C6">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FC24" w14:textId="77777777" w:rsidR="000C74DD" w:rsidRDefault="000C74DD">
      <w:r>
        <w:separator/>
      </w:r>
    </w:p>
  </w:endnote>
  <w:endnote w:type="continuationSeparator" w:id="0">
    <w:p w14:paraId="319B5551" w14:textId="77777777" w:rsidR="000C74DD" w:rsidRDefault="000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BD1C" w14:textId="77777777" w:rsidR="000C74DD" w:rsidRDefault="000C74DD">
      <w:r>
        <w:separator/>
      </w:r>
    </w:p>
  </w:footnote>
  <w:footnote w:type="continuationSeparator" w:id="0">
    <w:p w14:paraId="2B58C353" w14:textId="77777777" w:rsidR="000C74DD" w:rsidRDefault="000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Intestazione"/>
    </w:pPr>
    <w:r>
      <w:rPr>
        <w:noProof/>
        <w:lang w:val="it-IT" w:eastAsia="it-IT"/>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2E180FBD" w:rsidR="00B02416" w:rsidRPr="00550979" w:rsidRDefault="00550979">
                          <w:pPr>
                            <w:pStyle w:val="Titolo2"/>
                            <w:jc w:val="center"/>
                            <w:rPr>
                              <w:rFonts w:ascii="Helvetica 75 Bold" w:hAnsi="Helvetica 75 Bold"/>
                              <w:color w:val="C0C0C0"/>
                              <w:sz w:val="136"/>
                              <w:lang w:val="it-IT"/>
                            </w:rPr>
                          </w:pPr>
                          <w:r>
                            <w:rPr>
                              <w:rFonts w:ascii="Helvetica 75 Bold" w:hAnsi="Helvetica 75 Bold"/>
                              <w:color w:val="C0C0C0"/>
                              <w:sz w:val="136"/>
                              <w:lang w:val="it-IT"/>
                            </w:rPr>
                            <w:t xml:space="preserve">Nota de </w:t>
                          </w:r>
                          <w:proofErr w:type="spellStart"/>
                          <w:r>
                            <w:rPr>
                              <w:rFonts w:ascii="Helvetica 75 Bold" w:hAnsi="Helvetica 75 Bold"/>
                              <w:color w:val="C0C0C0"/>
                              <w:sz w:val="136"/>
                              <w:lang w:val="it-IT"/>
                            </w:rPr>
                            <w:t>prensa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2E180FBD" w:rsidR="00B02416" w:rsidRPr="00550979" w:rsidRDefault="00550979">
                    <w:pPr>
                      <w:pStyle w:val="Titolo2"/>
                      <w:jc w:val="center"/>
                      <w:rPr>
                        <w:rFonts w:ascii="Helvetica 75 Bold" w:hAnsi="Helvetica 75 Bold"/>
                        <w:color w:val="C0C0C0"/>
                        <w:sz w:val="136"/>
                        <w:lang w:val="it-IT"/>
                      </w:rPr>
                    </w:pPr>
                    <w:r>
                      <w:rPr>
                        <w:rFonts w:ascii="Helvetica 75 Bold" w:hAnsi="Helvetica 75 Bold"/>
                        <w:color w:val="C0C0C0"/>
                        <w:sz w:val="136"/>
                        <w:lang w:val="it-IT"/>
                      </w:rPr>
                      <w:t xml:space="preserve">Nota de </w:t>
                    </w:r>
                    <w:proofErr w:type="spellStart"/>
                    <w:r>
                      <w:rPr>
                        <w:rFonts w:ascii="Helvetica 75 Bold" w:hAnsi="Helvetica 75 Bold"/>
                        <w:color w:val="C0C0C0"/>
                        <w:sz w:val="136"/>
                        <w:lang w:val="it-IT"/>
                      </w:rPr>
                      <w:t>prensa</w:t>
                    </w:r>
                    <w:proofErr w:type="spellEnd"/>
                  </w:p>
                </w:txbxContent>
              </v:textbox>
            </v:shape>
          </w:pict>
        </mc:Fallback>
      </mc:AlternateContent>
    </w:r>
    <w:r>
      <w:rPr>
        <w:noProof/>
        <w:lang w:val="it-IT" w:eastAsia="it-IT"/>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321D3"/>
    <w:rsid w:val="00054CCD"/>
    <w:rsid w:val="000707DE"/>
    <w:rsid w:val="00073F65"/>
    <w:rsid w:val="00077317"/>
    <w:rsid w:val="00085067"/>
    <w:rsid w:val="00090079"/>
    <w:rsid w:val="000A0CB2"/>
    <w:rsid w:val="000A1005"/>
    <w:rsid w:val="000B0B37"/>
    <w:rsid w:val="000B3D75"/>
    <w:rsid w:val="000C148A"/>
    <w:rsid w:val="000C74DD"/>
    <w:rsid w:val="000D3B9F"/>
    <w:rsid w:val="000D69EA"/>
    <w:rsid w:val="000E18DC"/>
    <w:rsid w:val="000E2C4B"/>
    <w:rsid w:val="001038E3"/>
    <w:rsid w:val="00105A79"/>
    <w:rsid w:val="001118F3"/>
    <w:rsid w:val="001215A6"/>
    <w:rsid w:val="00127DB8"/>
    <w:rsid w:val="001343A6"/>
    <w:rsid w:val="00154F72"/>
    <w:rsid w:val="001555E8"/>
    <w:rsid w:val="00165D8C"/>
    <w:rsid w:val="00180D91"/>
    <w:rsid w:val="001845C6"/>
    <w:rsid w:val="00194477"/>
    <w:rsid w:val="00194700"/>
    <w:rsid w:val="001A126B"/>
    <w:rsid w:val="001A177E"/>
    <w:rsid w:val="001A3136"/>
    <w:rsid w:val="001B1DA2"/>
    <w:rsid w:val="001C0CAA"/>
    <w:rsid w:val="001C523B"/>
    <w:rsid w:val="001E6072"/>
    <w:rsid w:val="001F5C5E"/>
    <w:rsid w:val="00210005"/>
    <w:rsid w:val="002201E0"/>
    <w:rsid w:val="00220C1D"/>
    <w:rsid w:val="00226622"/>
    <w:rsid w:val="00244990"/>
    <w:rsid w:val="002600A8"/>
    <w:rsid w:val="00272512"/>
    <w:rsid w:val="00282905"/>
    <w:rsid w:val="00291653"/>
    <w:rsid w:val="002B1B8C"/>
    <w:rsid w:val="002C310C"/>
    <w:rsid w:val="002E03F7"/>
    <w:rsid w:val="002E0864"/>
    <w:rsid w:val="002E26C4"/>
    <w:rsid w:val="002E6177"/>
    <w:rsid w:val="002F39F5"/>
    <w:rsid w:val="00314078"/>
    <w:rsid w:val="003157EB"/>
    <w:rsid w:val="003171B5"/>
    <w:rsid w:val="0032638B"/>
    <w:rsid w:val="00351147"/>
    <w:rsid w:val="003567AD"/>
    <w:rsid w:val="00363701"/>
    <w:rsid w:val="00372944"/>
    <w:rsid w:val="00374872"/>
    <w:rsid w:val="00376710"/>
    <w:rsid w:val="0037709C"/>
    <w:rsid w:val="00377A0B"/>
    <w:rsid w:val="00381A47"/>
    <w:rsid w:val="00385DB1"/>
    <w:rsid w:val="003B5CCA"/>
    <w:rsid w:val="003B654C"/>
    <w:rsid w:val="003C0682"/>
    <w:rsid w:val="003C1EC3"/>
    <w:rsid w:val="003C6975"/>
    <w:rsid w:val="003C6E5A"/>
    <w:rsid w:val="003D6883"/>
    <w:rsid w:val="003E0C1F"/>
    <w:rsid w:val="003E1BD5"/>
    <w:rsid w:val="003F2D65"/>
    <w:rsid w:val="003F3B90"/>
    <w:rsid w:val="003F737C"/>
    <w:rsid w:val="00404625"/>
    <w:rsid w:val="0044082E"/>
    <w:rsid w:val="00456D31"/>
    <w:rsid w:val="0046622E"/>
    <w:rsid w:val="0046686A"/>
    <w:rsid w:val="004705E5"/>
    <w:rsid w:val="00471B15"/>
    <w:rsid w:val="00474D5C"/>
    <w:rsid w:val="00475212"/>
    <w:rsid w:val="00482839"/>
    <w:rsid w:val="00482CD0"/>
    <w:rsid w:val="0049297D"/>
    <w:rsid w:val="0049465C"/>
    <w:rsid w:val="00497816"/>
    <w:rsid w:val="004A1932"/>
    <w:rsid w:val="004A3EAB"/>
    <w:rsid w:val="004A7034"/>
    <w:rsid w:val="004B0483"/>
    <w:rsid w:val="004C12A7"/>
    <w:rsid w:val="004D2995"/>
    <w:rsid w:val="004E2919"/>
    <w:rsid w:val="004E3590"/>
    <w:rsid w:val="004E7285"/>
    <w:rsid w:val="004F077E"/>
    <w:rsid w:val="0050007B"/>
    <w:rsid w:val="005112B3"/>
    <w:rsid w:val="005119B7"/>
    <w:rsid w:val="005350E7"/>
    <w:rsid w:val="00546D2A"/>
    <w:rsid w:val="00550979"/>
    <w:rsid w:val="005543F4"/>
    <w:rsid w:val="00557F44"/>
    <w:rsid w:val="00557F5E"/>
    <w:rsid w:val="00574C67"/>
    <w:rsid w:val="0058003C"/>
    <w:rsid w:val="005A0EC4"/>
    <w:rsid w:val="005B70E2"/>
    <w:rsid w:val="005C3E1E"/>
    <w:rsid w:val="005C4D8E"/>
    <w:rsid w:val="005F157A"/>
    <w:rsid w:val="005F367E"/>
    <w:rsid w:val="0060171D"/>
    <w:rsid w:val="00601863"/>
    <w:rsid w:val="0060504C"/>
    <w:rsid w:val="006155BD"/>
    <w:rsid w:val="00617A49"/>
    <w:rsid w:val="00617A54"/>
    <w:rsid w:val="00617E61"/>
    <w:rsid w:val="00630B9B"/>
    <w:rsid w:val="00632089"/>
    <w:rsid w:val="00633842"/>
    <w:rsid w:val="006347E0"/>
    <w:rsid w:val="006359AA"/>
    <w:rsid w:val="00637471"/>
    <w:rsid w:val="00641F3F"/>
    <w:rsid w:val="00643995"/>
    <w:rsid w:val="00647B60"/>
    <w:rsid w:val="006525E1"/>
    <w:rsid w:val="00653357"/>
    <w:rsid w:val="006645D6"/>
    <w:rsid w:val="0066461C"/>
    <w:rsid w:val="0067020C"/>
    <w:rsid w:val="00670CE4"/>
    <w:rsid w:val="00671B63"/>
    <w:rsid w:val="00675792"/>
    <w:rsid w:val="0068032C"/>
    <w:rsid w:val="00691509"/>
    <w:rsid w:val="006A264E"/>
    <w:rsid w:val="006C2308"/>
    <w:rsid w:val="006C544D"/>
    <w:rsid w:val="006D1F5A"/>
    <w:rsid w:val="006D2745"/>
    <w:rsid w:val="006D5C54"/>
    <w:rsid w:val="006E1CD0"/>
    <w:rsid w:val="006F2B9C"/>
    <w:rsid w:val="006F5E44"/>
    <w:rsid w:val="007072F4"/>
    <w:rsid w:val="00711B02"/>
    <w:rsid w:val="00716879"/>
    <w:rsid w:val="00735CED"/>
    <w:rsid w:val="00742E6D"/>
    <w:rsid w:val="0076072C"/>
    <w:rsid w:val="00780B3B"/>
    <w:rsid w:val="0079281B"/>
    <w:rsid w:val="007A036B"/>
    <w:rsid w:val="007A1E37"/>
    <w:rsid w:val="007E0B5E"/>
    <w:rsid w:val="007E391F"/>
    <w:rsid w:val="007E6A15"/>
    <w:rsid w:val="00817E93"/>
    <w:rsid w:val="00830B79"/>
    <w:rsid w:val="00832A27"/>
    <w:rsid w:val="0084686B"/>
    <w:rsid w:val="00857809"/>
    <w:rsid w:val="00863B30"/>
    <w:rsid w:val="00864E8A"/>
    <w:rsid w:val="008744CC"/>
    <w:rsid w:val="00874FFA"/>
    <w:rsid w:val="0089250A"/>
    <w:rsid w:val="00892952"/>
    <w:rsid w:val="00897C3C"/>
    <w:rsid w:val="008D3B94"/>
    <w:rsid w:val="008E253F"/>
    <w:rsid w:val="008E3BAE"/>
    <w:rsid w:val="008E5EA4"/>
    <w:rsid w:val="008E7774"/>
    <w:rsid w:val="008F5575"/>
    <w:rsid w:val="00900C99"/>
    <w:rsid w:val="00904599"/>
    <w:rsid w:val="009171E4"/>
    <w:rsid w:val="0093639C"/>
    <w:rsid w:val="00947BD8"/>
    <w:rsid w:val="00963F23"/>
    <w:rsid w:val="00987F37"/>
    <w:rsid w:val="009967EF"/>
    <w:rsid w:val="009A29CD"/>
    <w:rsid w:val="009A2A9B"/>
    <w:rsid w:val="009A4F9A"/>
    <w:rsid w:val="009A6DCA"/>
    <w:rsid w:val="009A7799"/>
    <w:rsid w:val="009B3B38"/>
    <w:rsid w:val="009C5A29"/>
    <w:rsid w:val="009D3D2C"/>
    <w:rsid w:val="009D40A1"/>
    <w:rsid w:val="009E4A2E"/>
    <w:rsid w:val="009E4A88"/>
    <w:rsid w:val="00A12774"/>
    <w:rsid w:val="00A13127"/>
    <w:rsid w:val="00A21782"/>
    <w:rsid w:val="00A251B3"/>
    <w:rsid w:val="00A32C54"/>
    <w:rsid w:val="00A463DF"/>
    <w:rsid w:val="00A47A9E"/>
    <w:rsid w:val="00A73320"/>
    <w:rsid w:val="00A75BF2"/>
    <w:rsid w:val="00A94961"/>
    <w:rsid w:val="00AC4BA2"/>
    <w:rsid w:val="00AC5BB8"/>
    <w:rsid w:val="00AE0961"/>
    <w:rsid w:val="00AE32E6"/>
    <w:rsid w:val="00AF4647"/>
    <w:rsid w:val="00B02416"/>
    <w:rsid w:val="00B141CB"/>
    <w:rsid w:val="00B15E31"/>
    <w:rsid w:val="00B34F87"/>
    <w:rsid w:val="00B35C35"/>
    <w:rsid w:val="00B51B9B"/>
    <w:rsid w:val="00B74A9A"/>
    <w:rsid w:val="00B76096"/>
    <w:rsid w:val="00B81CD1"/>
    <w:rsid w:val="00B93CEE"/>
    <w:rsid w:val="00B93D09"/>
    <w:rsid w:val="00B96C6F"/>
    <w:rsid w:val="00BC2020"/>
    <w:rsid w:val="00BC39BA"/>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7BF7"/>
    <w:rsid w:val="00CA1229"/>
    <w:rsid w:val="00CB479D"/>
    <w:rsid w:val="00CC6189"/>
    <w:rsid w:val="00CE63EA"/>
    <w:rsid w:val="00D01BDB"/>
    <w:rsid w:val="00D0643B"/>
    <w:rsid w:val="00D07AAA"/>
    <w:rsid w:val="00D36739"/>
    <w:rsid w:val="00D40FED"/>
    <w:rsid w:val="00D434BE"/>
    <w:rsid w:val="00D44F1C"/>
    <w:rsid w:val="00D83612"/>
    <w:rsid w:val="00DA0534"/>
    <w:rsid w:val="00DB293A"/>
    <w:rsid w:val="00DC19CA"/>
    <w:rsid w:val="00DD2D67"/>
    <w:rsid w:val="00DD4130"/>
    <w:rsid w:val="00DE36CE"/>
    <w:rsid w:val="00DF2329"/>
    <w:rsid w:val="00E0124C"/>
    <w:rsid w:val="00E041D8"/>
    <w:rsid w:val="00E12172"/>
    <w:rsid w:val="00E16F1B"/>
    <w:rsid w:val="00E20003"/>
    <w:rsid w:val="00E263A7"/>
    <w:rsid w:val="00E2739A"/>
    <w:rsid w:val="00E34370"/>
    <w:rsid w:val="00E34AB0"/>
    <w:rsid w:val="00E35793"/>
    <w:rsid w:val="00E55476"/>
    <w:rsid w:val="00E85CA1"/>
    <w:rsid w:val="00E9044A"/>
    <w:rsid w:val="00EA5747"/>
    <w:rsid w:val="00EE13BC"/>
    <w:rsid w:val="00EE561E"/>
    <w:rsid w:val="00EF2D69"/>
    <w:rsid w:val="00EF64B2"/>
    <w:rsid w:val="00F00091"/>
    <w:rsid w:val="00F0270A"/>
    <w:rsid w:val="00F151F7"/>
    <w:rsid w:val="00F17B1A"/>
    <w:rsid w:val="00F251D9"/>
    <w:rsid w:val="00F3657A"/>
    <w:rsid w:val="00F37052"/>
    <w:rsid w:val="00F506A3"/>
    <w:rsid w:val="00F74D0C"/>
    <w:rsid w:val="00F8289A"/>
    <w:rsid w:val="00F91DDF"/>
    <w:rsid w:val="00FA05D2"/>
    <w:rsid w:val="00FA3544"/>
    <w:rsid w:val="00FA5C0F"/>
    <w:rsid w:val="00FB0A1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2">
    <w:name w:val="heading 2"/>
    <w:basedOn w:val="Normale"/>
    <w:next w:val="Normale"/>
    <w:qFormat/>
    <w:pPr>
      <w:keepNext/>
      <w:outlineLvl w:val="1"/>
    </w:pPr>
    <w:rPr>
      <w:sz w:val="1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536"/>
        <w:tab w:val="right" w:pos="9072"/>
      </w:tabs>
    </w:pPr>
  </w:style>
  <w:style w:type="paragraph" w:styleId="Pidipagina">
    <w:name w:val="footer"/>
    <w:basedOn w:val="Normale"/>
    <w:semiHidden/>
    <w:pPr>
      <w:tabs>
        <w:tab w:val="center" w:pos="4536"/>
        <w:tab w:val="right" w:pos="9072"/>
      </w:tabs>
    </w:pPr>
  </w:style>
  <w:style w:type="paragraph" w:styleId="Corpotesto">
    <w:name w:val="Body Text"/>
    <w:basedOn w:val="Normale"/>
    <w:semiHidden/>
    <w:rPr>
      <w:rFonts w:cs="Arial"/>
      <w:b/>
      <w:bCs/>
      <w:sz w:val="22"/>
      <w:szCs w:val="22"/>
    </w:rPr>
  </w:style>
  <w:style w:type="paragraph" w:styleId="Corpodeltesto3">
    <w:name w:val="Body Text 3"/>
    <w:basedOn w:val="Normale"/>
    <w:semiHidden/>
    <w:pPr>
      <w:ind w:right="480"/>
    </w:pPr>
    <w:rPr>
      <w:rFonts w:cs="Arial"/>
    </w:rPr>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uiPriority w:val="99"/>
    <w:semiHidden/>
    <w:unhideWhenUsed/>
    <w:rsid w:val="00E35793"/>
    <w:rPr>
      <w:sz w:val="16"/>
      <w:szCs w:val="16"/>
    </w:rPr>
  </w:style>
  <w:style w:type="paragraph" w:styleId="Testocommento">
    <w:name w:val="annotation text"/>
    <w:basedOn w:val="Normale"/>
    <w:link w:val="TestocommentoCarattere"/>
    <w:uiPriority w:val="99"/>
    <w:semiHidden/>
    <w:unhideWhenUsed/>
    <w:rsid w:val="00E35793"/>
  </w:style>
  <w:style w:type="character" w:customStyle="1" w:styleId="TestocommentoCarattere">
    <w:name w:val="Testo commento Carattere"/>
    <w:basedOn w:val="Carpredefinitoparagrafo"/>
    <w:link w:val="Testocommento"/>
    <w:uiPriority w:val="99"/>
    <w:semiHidden/>
    <w:rsid w:val="00E35793"/>
    <w:rPr>
      <w:rFonts w:ascii="Arial" w:hAnsi="Arial"/>
    </w:rPr>
  </w:style>
  <w:style w:type="paragraph" w:styleId="Soggettocommento">
    <w:name w:val="annotation subject"/>
    <w:basedOn w:val="Testocommento"/>
    <w:next w:val="Testocommento"/>
    <w:link w:val="SoggettocommentoCarattere"/>
    <w:uiPriority w:val="99"/>
    <w:semiHidden/>
    <w:unhideWhenUsed/>
    <w:rsid w:val="00E35793"/>
    <w:rPr>
      <w:b/>
      <w:bCs/>
    </w:rPr>
  </w:style>
  <w:style w:type="character" w:customStyle="1" w:styleId="SoggettocommentoCarattere">
    <w:name w:val="Soggetto commento Carattere"/>
    <w:basedOn w:val="TestocommentoCarattere"/>
    <w:link w:val="Soggettocommento"/>
    <w:uiPriority w:val="99"/>
    <w:semiHidden/>
    <w:rsid w:val="00E35793"/>
    <w:rPr>
      <w:rFonts w:ascii="Arial" w:hAnsi="Arial"/>
      <w:b/>
      <w:bCs/>
    </w:rPr>
  </w:style>
  <w:style w:type="paragraph" w:styleId="Revisione">
    <w:name w:val="Revision"/>
    <w:hidden/>
    <w:uiPriority w:val="99"/>
    <w:semiHidden/>
    <w:rsid w:val="00C37C40"/>
    <w:rPr>
      <w:rFonts w:ascii="Arial" w:hAnsi="Arial"/>
    </w:rPr>
  </w:style>
  <w:style w:type="character" w:customStyle="1" w:styleId="IntestazioneCarattere">
    <w:name w:val="Intestazione Carattere"/>
    <w:basedOn w:val="Carpredefinitoparagrafo"/>
    <w:link w:val="Intestazione"/>
    <w:semiHidden/>
    <w:rsid w:val="009045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a.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es@wik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3.xml><?xml version="1.0" encoding="utf-8"?>
<ds:datastoreItem xmlns:ds="http://schemas.openxmlformats.org/officeDocument/2006/customXml" ds:itemID="{21B9E684-133D-49B3-9D09-E3D1BBB34FD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acc96da-194c-4ba3-b41a-184fd3206bc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80D62E4-45A1-4FE4-9614-2E04E0AC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8" baseType="variant">
      <vt:variant>
        <vt:lpstr>Titolo</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Interruptores de nivel de flotador: Nuevas opciones con un diseño más compacto</vt:lpstr>
      <vt:lpstr>Hastelloy-Manometer</vt:lpstr>
      <vt:lpstr>Hastelloy-Manometer</vt:lpstr>
      <vt:lpstr>Differenzdruckmessgeräte:</vt:lpstr>
    </vt:vector>
  </TitlesOfParts>
  <Company>WIKA Alexander Wiegand GmbH &amp; Co.</Company>
  <LinksUpToDate>false</LinksUpToDate>
  <CharactersWithSpaces>1823</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Transmisor de nivel de cadena de Reeds para aplicaciones alimentarias</dc:title>
  <dc:creator>AdrianM</dc:creator>
  <cp:lastModifiedBy>Beatrice, Massimo</cp:lastModifiedBy>
  <cp:revision>15</cp:revision>
  <cp:lastPrinted>2020-09-14T07:30:00Z</cp:lastPrinted>
  <dcterms:created xsi:type="dcterms:W3CDTF">2020-06-23T07:12:00Z</dcterms:created>
  <dcterms:modified xsi:type="dcterms:W3CDTF">2020-10-21T09:01:00Z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