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B603" w14:textId="77777777" w:rsidR="00021DF0" w:rsidRPr="00A057C5" w:rsidRDefault="00021DF0" w:rsidP="00021DF0">
      <w:pPr>
        <w:pStyle w:val="Corpotesto"/>
        <w:rPr>
          <w:bCs w:val="0"/>
          <w:sz w:val="24"/>
          <w:lang w:val="es-ES"/>
        </w:rPr>
      </w:pPr>
      <w:r w:rsidRPr="00A057C5">
        <w:rPr>
          <w:bCs w:val="0"/>
          <w:sz w:val="24"/>
          <w:lang w:val="es-ES"/>
        </w:rPr>
        <w:t xml:space="preserve">Nueva válvula de retención </w:t>
      </w:r>
    </w:p>
    <w:p w14:paraId="2BAE6E74" w14:textId="77777777" w:rsidR="00021DF0" w:rsidRPr="00A057C5" w:rsidRDefault="00021DF0" w:rsidP="00021DF0">
      <w:pPr>
        <w:pStyle w:val="Corpotesto"/>
        <w:rPr>
          <w:bCs w:val="0"/>
          <w:sz w:val="24"/>
          <w:lang w:val="es-ES"/>
        </w:rPr>
      </w:pPr>
      <w:r w:rsidRPr="00A057C5">
        <w:rPr>
          <w:bCs w:val="0"/>
          <w:sz w:val="24"/>
          <w:lang w:val="es-ES"/>
        </w:rPr>
        <w:t>con sellado redundante</w:t>
      </w:r>
    </w:p>
    <w:p w14:paraId="5DD0180E" w14:textId="77777777" w:rsidR="00021DF0" w:rsidRPr="00A057C5" w:rsidRDefault="00021DF0" w:rsidP="00021DF0">
      <w:pPr>
        <w:pStyle w:val="Corpotesto"/>
        <w:rPr>
          <w:bCs w:val="0"/>
          <w:sz w:val="24"/>
          <w:lang w:val="es-ES"/>
        </w:rPr>
      </w:pPr>
    </w:p>
    <w:p w14:paraId="1337A89B" w14:textId="5E66B32A" w:rsidR="00021DF0" w:rsidRDefault="00021DF0" w:rsidP="00021DF0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Barcelona</w:t>
      </w:r>
      <w:r w:rsidRPr="00A057C5">
        <w:rPr>
          <w:bCs w:val="0"/>
          <w:sz w:val="24"/>
          <w:lang w:val="es-ES"/>
        </w:rPr>
        <w:t xml:space="preserve">, </w:t>
      </w:r>
      <w:r>
        <w:rPr>
          <w:bCs w:val="0"/>
          <w:sz w:val="24"/>
          <w:lang w:val="es-ES"/>
        </w:rPr>
        <w:t>septiembre</w:t>
      </w:r>
      <w:r w:rsidRPr="00A057C5">
        <w:rPr>
          <w:bCs w:val="0"/>
          <w:sz w:val="24"/>
          <w:lang w:val="es-ES"/>
        </w:rPr>
        <w:t xml:space="preserve"> de 2020. El nuevo modelo de válvula de retención CV de WIKA </w:t>
      </w:r>
      <w:r>
        <w:rPr>
          <w:bCs w:val="0"/>
          <w:sz w:val="24"/>
          <w:lang w:val="es-ES"/>
        </w:rPr>
        <w:t xml:space="preserve">ha sido desarrollado para </w:t>
      </w:r>
      <w:r w:rsidRPr="00A057C5">
        <w:rPr>
          <w:bCs w:val="0"/>
          <w:sz w:val="24"/>
          <w:lang w:val="es-ES"/>
        </w:rPr>
        <w:t xml:space="preserve">una amplia gama de aplicaciones en la industria de procesos. Su sistema de sellado con un pistón </w:t>
      </w:r>
      <w:proofErr w:type="spellStart"/>
      <w:r w:rsidRPr="00A057C5">
        <w:rPr>
          <w:bCs w:val="0"/>
          <w:sz w:val="24"/>
          <w:lang w:val="es-ES"/>
        </w:rPr>
        <w:t>autocentrante</w:t>
      </w:r>
      <w:proofErr w:type="spellEnd"/>
      <w:r w:rsidRPr="00A057C5">
        <w:rPr>
          <w:bCs w:val="0"/>
          <w:sz w:val="24"/>
          <w:lang w:val="es-ES"/>
        </w:rPr>
        <w:t xml:space="preserve"> </w:t>
      </w:r>
      <w:r>
        <w:rPr>
          <w:bCs w:val="0"/>
          <w:sz w:val="24"/>
          <w:lang w:val="es-ES"/>
        </w:rPr>
        <w:t>impide</w:t>
      </w:r>
      <w:r w:rsidRPr="00A057C5">
        <w:rPr>
          <w:bCs w:val="0"/>
          <w:sz w:val="24"/>
          <w:lang w:val="es-ES"/>
        </w:rPr>
        <w:t xml:space="preserve"> de forma fiable el reflujo de medios líquidos y gaseosos.</w:t>
      </w:r>
    </w:p>
    <w:p w14:paraId="594BFBC7" w14:textId="77777777" w:rsidR="00021DF0" w:rsidRPr="00A057C5" w:rsidRDefault="00021DF0" w:rsidP="00021DF0">
      <w:pPr>
        <w:pStyle w:val="Corpotesto"/>
        <w:rPr>
          <w:b w:val="0"/>
          <w:lang w:val="es-ES"/>
        </w:rPr>
      </w:pPr>
    </w:p>
    <w:p w14:paraId="5306E758" w14:textId="77777777" w:rsidR="00021DF0" w:rsidRPr="00A057C5" w:rsidRDefault="00021DF0" w:rsidP="00021DF0">
      <w:pPr>
        <w:pStyle w:val="Corpotesto"/>
        <w:rPr>
          <w:b w:val="0"/>
          <w:lang w:val="es-ES"/>
        </w:rPr>
      </w:pPr>
      <w:r w:rsidRPr="00A057C5">
        <w:rPr>
          <w:b w:val="0"/>
          <w:lang w:val="es-ES"/>
        </w:rPr>
        <w:t xml:space="preserve">La fiabilidad de la nueva válvula de instrumentación se debe principalmente a su sellado redundante, que consiste en una junta </w:t>
      </w:r>
      <w:proofErr w:type="spellStart"/>
      <w:r w:rsidRPr="00A057C5">
        <w:rPr>
          <w:b w:val="0"/>
          <w:lang w:val="es-ES"/>
        </w:rPr>
        <w:t>tórica</w:t>
      </w:r>
      <w:proofErr w:type="spellEnd"/>
      <w:r w:rsidRPr="00A057C5">
        <w:rPr>
          <w:b w:val="0"/>
          <w:lang w:val="es-ES"/>
        </w:rPr>
        <w:t xml:space="preserve"> y un cono metálico. Su estanqueidad ha sido </w:t>
      </w:r>
      <w:r>
        <w:rPr>
          <w:b w:val="0"/>
          <w:lang w:val="es-ES"/>
        </w:rPr>
        <w:t xml:space="preserve">comprobada según </w:t>
      </w:r>
      <w:r w:rsidRPr="00A057C5">
        <w:rPr>
          <w:b w:val="0"/>
          <w:lang w:val="es-ES"/>
        </w:rPr>
        <w:t>BS6755/ISO 5208</w:t>
      </w:r>
      <w:r>
        <w:rPr>
          <w:b w:val="0"/>
          <w:lang w:val="es-ES"/>
        </w:rPr>
        <w:t>, tasa de fuga A</w:t>
      </w:r>
      <w:r w:rsidRPr="00A057C5">
        <w:rPr>
          <w:b w:val="0"/>
          <w:lang w:val="es-ES"/>
        </w:rPr>
        <w:t xml:space="preserve">. El diseño sólido y robusto del modelo CV </w:t>
      </w:r>
      <w:r>
        <w:rPr>
          <w:b w:val="0"/>
          <w:lang w:val="es-ES"/>
        </w:rPr>
        <w:t xml:space="preserve">garantiza una larga vida útil y una alta </w:t>
      </w:r>
      <w:proofErr w:type="spellStart"/>
      <w:r w:rsidRPr="00A057C5">
        <w:rPr>
          <w:b w:val="0"/>
          <w:lang w:val="es-ES"/>
        </w:rPr>
        <w:t>repetibilidad</w:t>
      </w:r>
      <w:proofErr w:type="spellEnd"/>
      <w:r w:rsidRPr="00A057C5">
        <w:rPr>
          <w:b w:val="0"/>
          <w:lang w:val="es-ES"/>
        </w:rPr>
        <w:t xml:space="preserve">, incluso en aplicaciones </w:t>
      </w:r>
      <w:r>
        <w:rPr>
          <w:b w:val="0"/>
          <w:lang w:val="es-ES"/>
        </w:rPr>
        <w:t>de alta resistencia</w:t>
      </w:r>
      <w:r w:rsidRPr="00A057C5">
        <w:rPr>
          <w:b w:val="0"/>
          <w:lang w:val="es-ES"/>
        </w:rPr>
        <w:t xml:space="preserve">. Las piezas </w:t>
      </w:r>
      <w:r>
        <w:rPr>
          <w:b w:val="0"/>
          <w:lang w:val="es-ES"/>
        </w:rPr>
        <w:t>sometidas a presión</w:t>
      </w:r>
      <w:r w:rsidRPr="00A057C5">
        <w:rPr>
          <w:b w:val="0"/>
          <w:lang w:val="es-ES"/>
        </w:rPr>
        <w:t xml:space="preserve"> corresponden al factor de seguridad de 4:1.</w:t>
      </w:r>
    </w:p>
    <w:p w14:paraId="4AE603F1" w14:textId="77777777" w:rsidR="00021DF0" w:rsidRPr="00A057C5" w:rsidRDefault="00021DF0" w:rsidP="00021DF0">
      <w:pPr>
        <w:pStyle w:val="Corpotesto"/>
        <w:rPr>
          <w:b w:val="0"/>
          <w:lang w:val="es-ES"/>
        </w:rPr>
      </w:pPr>
    </w:p>
    <w:p w14:paraId="6AA1CAD0" w14:textId="753220BF" w:rsidR="00904599" w:rsidRPr="002E2E88" w:rsidRDefault="00021DF0" w:rsidP="00021DF0">
      <w:pPr>
        <w:pStyle w:val="Corpotesto"/>
        <w:rPr>
          <w:lang w:val="es-ES"/>
        </w:rPr>
      </w:pPr>
      <w:r w:rsidRPr="00A057C5">
        <w:rPr>
          <w:b w:val="0"/>
          <w:lang w:val="es-ES"/>
        </w:rPr>
        <w:t>Para la nueva válvula de retención, WIKA ofrece un montaje</w:t>
      </w:r>
      <w:r>
        <w:rPr>
          <w:b w:val="0"/>
          <w:lang w:val="es-ES"/>
        </w:rPr>
        <w:t xml:space="preserve"> </w:t>
      </w:r>
      <w:r w:rsidRPr="00A057C5">
        <w:rPr>
          <w:b w:val="0"/>
          <w:lang w:val="es-ES"/>
        </w:rPr>
        <w:t xml:space="preserve">con un instrumento de medición específico para cada aplicación. </w:t>
      </w:r>
      <w:r w:rsidRPr="00FD0EAD">
        <w:rPr>
          <w:b w:val="0"/>
          <w:lang w:val="es-ES"/>
        </w:rPr>
        <w:t>Este montaje del instrumento se entrega listo para su instalación y probado para detectar fugas.</w:t>
      </w:r>
    </w:p>
    <w:p w14:paraId="5BEE787C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6910E9A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5EA16D0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07A26D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930FAEB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7716EA0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51CF485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02DD746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AA18041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50C225AE" w14:textId="3AF0E758" w:rsidR="00904599" w:rsidRPr="006F0101" w:rsidRDefault="00904599" w:rsidP="00904599">
      <w:pPr>
        <w:pStyle w:val="Corpotesto"/>
        <w:rPr>
          <w:b w:val="0"/>
          <w:lang w:val="es-ES"/>
        </w:rPr>
      </w:pPr>
      <w:r w:rsidRPr="006F0101">
        <w:rPr>
          <w:b w:val="0"/>
          <w:lang w:val="es-ES"/>
        </w:rPr>
        <w:t xml:space="preserve">Número de caracteres: </w:t>
      </w:r>
      <w:r w:rsidR="00021DF0">
        <w:rPr>
          <w:b w:val="0"/>
          <w:lang w:val="es-ES"/>
        </w:rPr>
        <w:t>995</w:t>
      </w:r>
    </w:p>
    <w:p w14:paraId="432C5A3B" w14:textId="1951ADB1" w:rsidR="00904599" w:rsidRPr="006F0101" w:rsidRDefault="00904599" w:rsidP="00904599">
      <w:pPr>
        <w:rPr>
          <w:b/>
          <w:lang w:val="es-ES"/>
        </w:rPr>
      </w:pPr>
      <w:r w:rsidRPr="006F0101">
        <w:rPr>
          <w:rFonts w:cs="Arial"/>
          <w:position w:val="6"/>
          <w:sz w:val="22"/>
          <w:szCs w:val="22"/>
          <w:lang w:val="es-ES"/>
        </w:rPr>
        <w:t xml:space="preserve">Palabra clave: </w:t>
      </w:r>
      <w:r w:rsidR="00021DF0">
        <w:rPr>
          <w:rFonts w:cs="Arial"/>
          <w:position w:val="6"/>
          <w:sz w:val="22"/>
          <w:szCs w:val="22"/>
          <w:lang w:val="es-ES"/>
        </w:rPr>
        <w:t>CV</w:t>
      </w:r>
    </w:p>
    <w:p w14:paraId="3B555E95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551A4A14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6C98B3D6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4F1E5BBA" w:rsidR="00B02416" w:rsidRPr="001845C6" w:rsidRDefault="002C310C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1845C6">
        <w:rPr>
          <w:b/>
          <w:bCs/>
          <w:lang w:val="en-US"/>
        </w:rPr>
        <w:t>:</w:t>
      </w:r>
    </w:p>
    <w:p w14:paraId="02AF7755" w14:textId="77777777" w:rsidR="00B02416" w:rsidRDefault="00B02416">
      <w:r w:rsidRPr="00550979">
        <w:rPr>
          <w:lang w:val="en-US"/>
        </w:rPr>
        <w:t xml:space="preserve">WIKA Alexander </w:t>
      </w:r>
      <w:proofErr w:type="spellStart"/>
      <w:r w:rsidRPr="00550979">
        <w:rPr>
          <w:lang w:val="en-US"/>
        </w:rPr>
        <w:t>Wiegand</w:t>
      </w:r>
      <w:proofErr w:type="spellEnd"/>
      <w:r w:rsidRPr="00550979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Tel. +49 9372 132-0</w:t>
      </w:r>
    </w:p>
    <w:p w14:paraId="1F9D1149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Fax +49 9372 132-406</w:t>
      </w:r>
    </w:p>
    <w:p w14:paraId="67ACE2AD" w14:textId="77777777" w:rsidR="00B02416" w:rsidRPr="00550979" w:rsidRDefault="00B02416">
      <w:pPr>
        <w:tabs>
          <w:tab w:val="left" w:pos="754"/>
          <w:tab w:val="left" w:pos="993"/>
        </w:tabs>
        <w:rPr>
          <w:u w:val="single"/>
          <w:lang w:val="es-ES"/>
        </w:rPr>
      </w:pPr>
      <w:r w:rsidRPr="00550979">
        <w:rPr>
          <w:lang w:val="es-ES"/>
        </w:rPr>
        <w:t>vertrieb@wika.com</w:t>
      </w:r>
    </w:p>
    <w:p w14:paraId="6E80F9C9" w14:textId="43C89D5F" w:rsidR="00021DF0" w:rsidRDefault="00021DF0">
      <w:pPr>
        <w:tabs>
          <w:tab w:val="left" w:pos="754"/>
          <w:tab w:val="left" w:pos="993"/>
        </w:tabs>
        <w:rPr>
          <w:rStyle w:val="Collegamentoipertestuale"/>
          <w:rFonts w:cs="Arial"/>
          <w:lang w:val="es-ES"/>
        </w:rPr>
      </w:pPr>
      <w:hyperlink r:id="rId10" w:history="1">
        <w:r w:rsidR="00632089" w:rsidRPr="00550979">
          <w:rPr>
            <w:rStyle w:val="Collegamentoipertestuale"/>
            <w:rFonts w:cs="Arial"/>
            <w:lang w:val="es-ES"/>
          </w:rPr>
          <w:t>www.wika.de</w:t>
        </w:r>
      </w:hyperlink>
    </w:p>
    <w:p w14:paraId="024A24F9" w14:textId="77777777" w:rsidR="00021DF0" w:rsidRDefault="00021DF0">
      <w:pPr>
        <w:rPr>
          <w:rStyle w:val="Collegamentoipertestuale"/>
          <w:rFonts w:cs="Arial"/>
          <w:lang w:val="es-ES"/>
        </w:rPr>
      </w:pPr>
      <w:r>
        <w:rPr>
          <w:rStyle w:val="Collegamentoipertestuale"/>
          <w:rFonts w:cs="Arial"/>
          <w:lang w:val="es-ES"/>
        </w:rPr>
        <w:br w:type="page"/>
      </w:r>
    </w:p>
    <w:p w14:paraId="4C2BB4EC" w14:textId="77777777" w:rsidR="00B02416" w:rsidRPr="00550979" w:rsidRDefault="00B02416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</w:p>
    <w:p w14:paraId="275B88D6" w14:textId="77E339B7" w:rsidR="00DD2D67" w:rsidRDefault="002C310C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2C310C">
        <w:rPr>
          <w:b/>
          <w:lang w:val="es-ES"/>
        </w:rPr>
        <w:t xml:space="preserve">Fotografía de la empresa </w:t>
      </w:r>
      <w:r w:rsidR="00DD2D67" w:rsidRPr="002C310C">
        <w:rPr>
          <w:b/>
          <w:lang w:val="es-ES"/>
        </w:rPr>
        <w:t>WIKA:</w:t>
      </w:r>
    </w:p>
    <w:p w14:paraId="632A1B63" w14:textId="77777777" w:rsidR="00F17B1A" w:rsidRPr="002C310C" w:rsidRDefault="00F17B1A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2AF2D5" w14:textId="76DA13A1" w:rsidR="00482CD0" w:rsidRPr="00A47A9E" w:rsidRDefault="00021DF0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it-IT" w:eastAsia="it-IT"/>
        </w:rPr>
        <w:drawing>
          <wp:inline distT="0" distB="0" distL="0" distR="0" wp14:anchorId="27300213" wp14:editId="77CC4CAB">
            <wp:extent cx="4316730" cy="3040380"/>
            <wp:effectExtent l="0" t="0" r="7620" b="7620"/>
            <wp:docPr id="4" name="Grafik 4" descr="PIC_NE_PR_10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020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5355" w14:textId="77777777" w:rsidR="00F17B1A" w:rsidRDefault="00F17B1A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C1024F8" w14:textId="67297457" w:rsidR="00904599" w:rsidRPr="006F0101" w:rsidRDefault="00904599" w:rsidP="00904599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6F0101">
        <w:rPr>
          <w:b/>
          <w:lang w:val="es-ES"/>
        </w:rPr>
        <w:t xml:space="preserve">Modelos </w:t>
      </w:r>
      <w:r w:rsidR="00021DF0">
        <w:rPr>
          <w:b/>
          <w:lang w:val="es-ES"/>
        </w:rPr>
        <w:t>CV</w:t>
      </w:r>
    </w:p>
    <w:p w14:paraId="786B15E0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F33246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808E208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7D4197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1EE275F4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D3C543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0743A151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550979" w:rsidRDefault="00B02416">
      <w:pPr>
        <w:pStyle w:val="Corpotesto"/>
        <w:tabs>
          <w:tab w:val="left" w:pos="993"/>
        </w:tabs>
        <w:rPr>
          <w:sz w:val="20"/>
          <w:lang w:val="es-ES"/>
        </w:rPr>
      </w:pPr>
    </w:p>
    <w:p w14:paraId="6D7063D7" w14:textId="4C44CBC9" w:rsidR="00B02416" w:rsidRPr="00550979" w:rsidRDefault="00617A54">
      <w:pPr>
        <w:tabs>
          <w:tab w:val="left" w:pos="754"/>
          <w:tab w:val="left" w:pos="993"/>
        </w:tabs>
        <w:rPr>
          <w:b/>
          <w:lang w:val="es-ES"/>
        </w:rPr>
      </w:pPr>
      <w:r w:rsidRPr="00550979">
        <w:rPr>
          <w:b/>
          <w:lang w:val="es-ES"/>
        </w:rPr>
        <w:t>Redacción</w:t>
      </w:r>
      <w:r w:rsidR="00B02416" w:rsidRPr="00550979">
        <w:rPr>
          <w:b/>
          <w:lang w:val="es-ES"/>
        </w:rPr>
        <w:t>:</w:t>
      </w:r>
    </w:p>
    <w:p w14:paraId="5D6830E6" w14:textId="77777777" w:rsidR="002C310C" w:rsidRPr="00021DF0" w:rsidRDefault="002C310C" w:rsidP="002C310C">
      <w:pPr>
        <w:tabs>
          <w:tab w:val="left" w:pos="567"/>
        </w:tabs>
        <w:ind w:right="480"/>
        <w:rPr>
          <w:lang w:val="pt-BR"/>
        </w:rPr>
      </w:pPr>
      <w:r w:rsidRPr="00021DF0">
        <w:rPr>
          <w:lang w:val="pt-BR"/>
        </w:rPr>
        <w:t>Instrumentos WIKA S.A.U.</w:t>
      </w:r>
    </w:p>
    <w:p w14:paraId="0128CCA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Laia </w:t>
      </w:r>
      <w:proofErr w:type="spellStart"/>
      <w:r w:rsidRPr="00C522B7">
        <w:rPr>
          <w:lang w:val="es-ES"/>
        </w:rPr>
        <w:t>Viñolas</w:t>
      </w:r>
      <w:proofErr w:type="spellEnd"/>
    </w:p>
    <w:p w14:paraId="153F3DF8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Marketing </w:t>
      </w:r>
      <w:proofErr w:type="spellStart"/>
      <w:r w:rsidRPr="00C522B7">
        <w:rPr>
          <w:lang w:val="es-ES"/>
        </w:rPr>
        <w:t>Support</w:t>
      </w:r>
      <w:proofErr w:type="spellEnd"/>
    </w:p>
    <w:p w14:paraId="363901C7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Calle Josep </w:t>
      </w:r>
      <w:proofErr w:type="spellStart"/>
      <w:r w:rsidRPr="00C522B7">
        <w:rPr>
          <w:lang w:val="es-ES"/>
        </w:rPr>
        <w:t>Carner</w:t>
      </w:r>
      <w:proofErr w:type="spellEnd"/>
      <w:r w:rsidRPr="00C522B7">
        <w:rPr>
          <w:lang w:val="es-ES"/>
        </w:rPr>
        <w:t xml:space="preserve"> 11 </w:t>
      </w:r>
      <w:r>
        <w:rPr>
          <w:lang w:val="es-ES"/>
        </w:rPr>
        <w:t>–</w:t>
      </w:r>
      <w:r w:rsidRPr="00C522B7">
        <w:rPr>
          <w:lang w:val="es-ES"/>
        </w:rPr>
        <w:t xml:space="preserve"> 17</w:t>
      </w:r>
    </w:p>
    <w:p w14:paraId="4405F47D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3381429E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00E56DC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7CB07474" w14:textId="77777777" w:rsidR="002C310C" w:rsidRDefault="00021DF0" w:rsidP="002C310C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2C310C" w:rsidRPr="00DB7DDC">
          <w:rPr>
            <w:rStyle w:val="Collegamentoipertestuale"/>
            <w:lang w:val="es-ES"/>
          </w:rPr>
          <w:t>marketing.es@wika.com</w:t>
        </w:r>
      </w:hyperlink>
    </w:p>
    <w:p w14:paraId="18708333" w14:textId="77777777" w:rsidR="002C310C" w:rsidRDefault="00021DF0" w:rsidP="002C310C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2C310C" w:rsidRPr="00DB7DDC">
          <w:rPr>
            <w:rStyle w:val="Collegamentoipertestuale"/>
            <w:lang w:val="es-ES"/>
          </w:rPr>
          <w:t>www.wika.es</w:t>
        </w:r>
      </w:hyperlink>
    </w:p>
    <w:p w14:paraId="77E813AC" w14:textId="77777777" w:rsidR="00B02416" w:rsidRPr="001845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683573D" w:rsidR="00B02416" w:rsidRPr="001845C6" w:rsidRDefault="002C310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Nota de </w:t>
      </w:r>
      <w:proofErr w:type="spellStart"/>
      <w:r>
        <w:rPr>
          <w:rFonts w:cs="Arial"/>
          <w:lang w:val="en-US"/>
        </w:rPr>
        <w:t>prensa</w:t>
      </w:r>
      <w:proofErr w:type="spellEnd"/>
      <w:r>
        <w:rPr>
          <w:rFonts w:cs="Arial"/>
          <w:lang w:val="en-US"/>
        </w:rPr>
        <w:t xml:space="preserve"> </w:t>
      </w:r>
      <w:r w:rsidR="00B02416" w:rsidRPr="001845C6">
        <w:rPr>
          <w:rFonts w:cs="Arial"/>
          <w:lang w:val="en-US"/>
        </w:rPr>
        <w:t>WIKA</w:t>
      </w:r>
      <w:r w:rsidR="00550979">
        <w:rPr>
          <w:rFonts w:cs="Arial"/>
          <w:lang w:val="en-US"/>
        </w:rPr>
        <w:t xml:space="preserve"> </w:t>
      </w:r>
      <w:r w:rsidR="00904599">
        <w:rPr>
          <w:rFonts w:cs="Arial"/>
          <w:lang w:val="en-US"/>
        </w:rPr>
        <w:t>1</w:t>
      </w:r>
      <w:r w:rsidR="00021DF0">
        <w:rPr>
          <w:rFonts w:cs="Arial"/>
          <w:lang w:val="en-US"/>
        </w:rPr>
        <w:t>0</w:t>
      </w:r>
      <w:bookmarkStart w:id="0" w:name="_GoBack"/>
      <w:bookmarkEnd w:id="0"/>
      <w:r w:rsidR="00550979">
        <w:rPr>
          <w:rFonts w:cs="Arial"/>
          <w:lang w:val="en-US"/>
        </w:rPr>
        <w:t>/2020</w:t>
      </w:r>
    </w:p>
    <w:p w14:paraId="615510E4" w14:textId="77777777" w:rsidR="00B02416" w:rsidRPr="001845C6" w:rsidRDefault="00B02416">
      <w:pPr>
        <w:pStyle w:val="Corpotesto"/>
        <w:rPr>
          <w:b w:val="0"/>
          <w:sz w:val="20"/>
          <w:lang w:val="en-US"/>
        </w:rPr>
      </w:pPr>
    </w:p>
    <w:sectPr w:rsidR="00B02416" w:rsidRPr="001845C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E180FBD" w:rsidR="00B02416" w:rsidRPr="00550979" w:rsidRDefault="00550979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E180FBD" w:rsidR="00B02416" w:rsidRPr="00550979" w:rsidRDefault="00550979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it-IT" w:eastAsia="it-IT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DF0"/>
    <w:rsid w:val="000321D3"/>
    <w:rsid w:val="00054CCD"/>
    <w:rsid w:val="000707DE"/>
    <w:rsid w:val="00073F65"/>
    <w:rsid w:val="00077317"/>
    <w:rsid w:val="00085067"/>
    <w:rsid w:val="000A0CB2"/>
    <w:rsid w:val="000A1005"/>
    <w:rsid w:val="000B0B37"/>
    <w:rsid w:val="000B3D75"/>
    <w:rsid w:val="000C148A"/>
    <w:rsid w:val="000C74DD"/>
    <w:rsid w:val="000D3B9F"/>
    <w:rsid w:val="000D69EA"/>
    <w:rsid w:val="000E18DC"/>
    <w:rsid w:val="000E2C4B"/>
    <w:rsid w:val="001038E3"/>
    <w:rsid w:val="00105A79"/>
    <w:rsid w:val="001118F3"/>
    <w:rsid w:val="001215A6"/>
    <w:rsid w:val="00127DB8"/>
    <w:rsid w:val="001343A6"/>
    <w:rsid w:val="00154F72"/>
    <w:rsid w:val="001555E8"/>
    <w:rsid w:val="00165D8C"/>
    <w:rsid w:val="00180D91"/>
    <w:rsid w:val="001845C6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C310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4082E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1932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0979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5F367E"/>
    <w:rsid w:val="0060171D"/>
    <w:rsid w:val="00601863"/>
    <w:rsid w:val="0060504C"/>
    <w:rsid w:val="006155BD"/>
    <w:rsid w:val="00617A49"/>
    <w:rsid w:val="00617A54"/>
    <w:rsid w:val="00617E61"/>
    <w:rsid w:val="00630B9B"/>
    <w:rsid w:val="00632089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D5C54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E0B5E"/>
    <w:rsid w:val="007E391F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4599"/>
    <w:rsid w:val="009171E4"/>
    <w:rsid w:val="0093639C"/>
    <w:rsid w:val="00947BD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2D67"/>
    <w:rsid w:val="00DD4130"/>
    <w:rsid w:val="00DE36CE"/>
    <w:rsid w:val="00DF2329"/>
    <w:rsid w:val="00E0124C"/>
    <w:rsid w:val="00E041D8"/>
    <w:rsid w:val="00E12172"/>
    <w:rsid w:val="00E16F1B"/>
    <w:rsid w:val="00E20003"/>
    <w:rsid w:val="00E263A7"/>
    <w:rsid w:val="00E2739A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17B1A"/>
    <w:rsid w:val="00F251D9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045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CEE48D-CEC5-422D-97D9-3DECE19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1408</Characters>
  <Application>Microsoft Office Word</Application>
  <DocSecurity>0</DocSecurity>
  <Lines>11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Interruptores de nivel de flotador: Nuevas opciones con un diseño más compacto</vt:lpstr>
      <vt:lpstr>Hastelloy-Manometer</vt:lpstr>
      <vt:lpstr>Hastelloy-Manometer</vt:lpstr>
      <vt:lpstr>Differenzdruckmessgeräte:</vt:lpstr>
    </vt:vector>
  </TitlesOfParts>
  <Company>WIKA Alexander Wiegand GmbH &amp; Co.</Company>
  <LinksUpToDate>false</LinksUpToDate>
  <CharactersWithSpaces>1636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válvula de retención con sellado redundante</dc:title>
  <dc:creator>AdrianM</dc:creator>
  <cp:lastModifiedBy>Beatrice, Massimo</cp:lastModifiedBy>
  <cp:revision>12</cp:revision>
  <cp:lastPrinted>2020-09-14T07:30:00Z</cp:lastPrinted>
  <dcterms:created xsi:type="dcterms:W3CDTF">2020-06-23T07:12:00Z</dcterms:created>
  <dcterms:modified xsi:type="dcterms:W3CDTF">2020-09-15T10:15:00Z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